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7C" w:rsidRDefault="0076007C" w:rsidP="0076007C">
      <w:pPr>
        <w:pStyle w:val="a3"/>
        <w:jc w:val="center"/>
      </w:pPr>
      <w:r>
        <w:rPr>
          <w:rStyle w:val="a4"/>
          <w:b/>
          <w:bCs/>
          <w:sz w:val="72"/>
          <w:szCs w:val="72"/>
        </w:rPr>
        <w:t>Порядок и условия предоставления социальных услуг</w:t>
      </w:r>
    </w:p>
    <w:p w:rsidR="0076007C" w:rsidRDefault="0076007C" w:rsidP="0076007C">
      <w:pPr>
        <w:pStyle w:val="a3"/>
        <w:jc w:val="center"/>
      </w:pPr>
      <w:r>
        <w:t> 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Стационарное социальное обслуживание предоставляется в порядке и на условиях, установленных Коллегией Администрацией Кемеровской области, а также оказание услуг, предоставляемые гражданам в интернате осуществляется в соответствии с государственным заданием Департамента социальной защиты населения Кемеровской области.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В соответствии с пунктом 14 статьи 8 Федерального закона от 28.12.2013 № 442-ФЗ «Об основах социального обслуживания граждан в Российской Федерации» установлено, что размер платы за предоставление социальных услуг, входящих в перечень социальных услуг, предоставляемых поставщиками социальных услуг, утвержденный Законом Кемеровской области от 18.12.2014 № 121-ОЗ «Об утверждении перечня социальных услуг, предоставляемых поставщиками социальных услуг» (далее - перечень социальных услуг), рассчитывается на основе тарифов на социальные услуги.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Размер ежемесячной платы за предоставление социальных услуг в стационарной форме социального обслуживания должен покрывать полную стоимость затрат на содержание получателя социальных услуг. Расчет ежемесячной платы за предоставление социальных услуг в стационарной форме социального обслуживания производится в порядке, установленном департаментом социальной защиты населения Кемеровской области.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Размер ежемесячной частичной платы за предоставление социальных услуг равен 75 процентам среднедушевого дохода получателя социальных услуг, рассчитанного в порядке, установленном постановлением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 (далее – среднедушевой доход получателя социальных услуг).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Размер ежемесячной платы или частичной платы за предоставление социальных услуг в стационарной форме социального обслуживания, взимаемый с получателя социальных услуг, не может превышать 75 процентов его среднедушевого дохода.</w:t>
      </w:r>
    </w:p>
    <w:p w:rsidR="0076007C" w:rsidRDefault="0076007C" w:rsidP="0076007C">
      <w:pPr>
        <w:pStyle w:val="a3"/>
        <w:rPr>
          <w:sz w:val="27"/>
          <w:szCs w:val="27"/>
        </w:rPr>
      </w:pPr>
      <w:r>
        <w:rPr>
          <w:sz w:val="27"/>
          <w:szCs w:val="27"/>
        </w:rPr>
        <w:t>   Размер платы за предоставление социальных услуг подлежит пересмотру в случаях изменения:</w:t>
      </w:r>
    </w:p>
    <w:p w:rsidR="0076007C" w:rsidRDefault="0076007C" w:rsidP="0076007C">
      <w:pPr>
        <w:pStyle w:val="a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размера среднедушевого дохода получателя социальных услуг;</w:t>
      </w:r>
    </w:p>
    <w:p w:rsidR="0076007C" w:rsidRDefault="0076007C" w:rsidP="0076007C">
      <w:pPr>
        <w:pStyle w:val="a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тарифов на социальные услуги;</w:t>
      </w:r>
    </w:p>
    <w:p w:rsidR="0076007C" w:rsidRDefault="0076007C" w:rsidP="0076007C">
      <w:pPr>
        <w:pStyle w:val="a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величины прожиточного минимума, установленного для соответствующих социально-демографических групп населения;</w:t>
      </w:r>
    </w:p>
    <w:p w:rsidR="0076007C" w:rsidRDefault="0076007C" w:rsidP="0076007C">
      <w:pPr>
        <w:pStyle w:val="a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видов и (или) объема оказываемых социальных услуг.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   Размер платы</w:t>
      </w:r>
      <w:bookmarkStart w:id="0" w:name="_GoBack"/>
      <w:bookmarkEnd w:id="0"/>
      <w:r>
        <w:rPr>
          <w:sz w:val="27"/>
          <w:szCs w:val="27"/>
        </w:rPr>
        <w:t xml:space="preserve"> за предоставление социальных услуг подлежит изменению с 1-го числа месяца, следующего за месяцем возникновения обстоятельств, указанных в настоящем пункте.</w:t>
      </w:r>
    </w:p>
    <w:p w:rsidR="0076007C" w:rsidRDefault="0076007C" w:rsidP="0076007C">
      <w:pPr>
        <w:pStyle w:val="a3"/>
        <w:jc w:val="center"/>
      </w:pPr>
      <w:r>
        <w:rPr>
          <w:rStyle w:val="a4"/>
          <w:b/>
          <w:bCs/>
          <w:sz w:val="36"/>
          <w:szCs w:val="36"/>
        </w:rPr>
        <w:t>Порядок взимания платы за предоставление социальных услуг, входящих в перечень социальных услуг.</w:t>
      </w:r>
      <w:r>
        <w:t> 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Плата за предоставление социальных услуг производится на основании договора о предоставлении социальных услуг, заключаемого между поставщиком социальных услуг (далее - поставщик) и получателем социальных услуг или его законным представителем.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Плата поставщику за предоставление социальных услуг, оказываемых получателям социальных услуг в стационарной форме социального обслуживания, производится получателем социальных услуг или его законным представителем:</w:t>
      </w:r>
    </w:p>
    <w:p w:rsidR="0076007C" w:rsidRDefault="0076007C" w:rsidP="0076007C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путем внесения наличных денежных средств в кассу поставщика лично либо через работника поставщика, уполномоченного на прием наличных денежных средств, ежемесячно в срок не позднее 10-го числа месяца, следующего за месяцем предоставления социальных услуг;</w:t>
      </w:r>
    </w:p>
    <w:p w:rsidR="0076007C" w:rsidRDefault="0076007C" w:rsidP="0076007C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безналичным перечислением денежных средств на расчетный счет поставщика через кредитные организации ежемесячно, в срок не позднее 10-го числа месяца, следующего за месяцем предоставления социальных услуг;</w:t>
      </w:r>
    </w:p>
    <w:p w:rsidR="0076007C" w:rsidRDefault="0076007C" w:rsidP="0076007C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безналичным перечислением денежных средств на расчетный счет поставщика органом, осуществляющим пенсионное обеспечение получателя социальных услуг, ежемесячно за текущий месяц одновременно с выплатой получателю социальных услуг причитающейся ему части пенсии и социальных выплат на основании заявления, поданного в указанный орган получателем социальных услуг или его законным представителем.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В случае излишней оплаты за предоставление социальных услуг, оказываемых получателям социальных услуг в стационарной форме социального обслуживания, вследствие отсутствия получателя социальной услуги в организации социального обслуживания свыше 3 календарных дней в месяце излишне оплаченная сумма возвращается получателю социальных услуг или его законному представителю пропорционально количеству календарных дней отсутствия получателя социальных услуг в организации социального обслуживания.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С письменного согласия получателя социальных услуг излишне уплаченная сумма платы за предоставление социальных услуг может быть засчитана в счет предстоящего платежа за следующий месяц.</w:t>
      </w:r>
    </w:p>
    <w:p w:rsidR="0076007C" w:rsidRDefault="0076007C" w:rsidP="0076007C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   В случае отсутствия получателя социальных услуг в организации социального обслуживания менее 3 календарных дней в месяц денежные средства за содержание в организации социального обслуживания не возмещаются.</w:t>
      </w:r>
    </w:p>
    <w:p w:rsidR="009C64D8" w:rsidRDefault="009C64D8"/>
    <w:sectPr w:rsidR="009C64D8" w:rsidSect="0076007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69F"/>
    <w:multiLevelType w:val="hybridMultilevel"/>
    <w:tmpl w:val="C824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14F2"/>
    <w:multiLevelType w:val="hybridMultilevel"/>
    <w:tmpl w:val="601C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40"/>
    <w:rsid w:val="0076007C"/>
    <w:rsid w:val="00783D40"/>
    <w:rsid w:val="009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0FEFC-B4C4-4BA6-BFED-63316759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0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4080</Characters>
  <Application>Microsoft Office Word</Application>
  <DocSecurity>0</DocSecurity>
  <Lines>34</Lines>
  <Paragraphs>9</Paragraphs>
  <ScaleCrop>false</ScaleCrop>
  <Company>diakov.net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2016-06-08T14:15:00Z</dcterms:created>
  <dcterms:modified xsi:type="dcterms:W3CDTF">2016-06-08T14:15:00Z</dcterms:modified>
</cp:coreProperties>
</file>